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4" w:rsidRDefault="00CD1514" w:rsidP="00CD1514">
      <w:pPr>
        <w:jc w:val="center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CD1514" w:rsidRDefault="00CD1514" w:rsidP="00CD1514">
      <w:pPr>
        <w:jc w:val="center"/>
        <w:rPr>
          <w:b/>
          <w:szCs w:val="24"/>
        </w:rPr>
      </w:pPr>
      <w:r>
        <w:rPr>
          <w:b/>
          <w:szCs w:val="24"/>
        </w:rPr>
        <w:t>МИНИСТЕРСТВО ОБРАЗОВАНИЯ РЕСПУБЛИКИ КАРЕЛИЯ</w:t>
      </w:r>
    </w:p>
    <w:p w:rsidR="00CD1514" w:rsidRDefault="00CD1514" w:rsidP="00CD1514">
      <w:pPr>
        <w:jc w:val="center"/>
        <w:rPr>
          <w:szCs w:val="24"/>
        </w:rPr>
      </w:pPr>
      <w:r>
        <w:rPr>
          <w:szCs w:val="24"/>
        </w:rPr>
        <w:t xml:space="preserve">Государственное бюджетное общеобразовательное учреждение </w:t>
      </w:r>
    </w:p>
    <w:p w:rsidR="00CD1514" w:rsidRDefault="00CD1514" w:rsidP="00CD1514">
      <w:pPr>
        <w:jc w:val="center"/>
        <w:rPr>
          <w:szCs w:val="24"/>
        </w:rPr>
      </w:pPr>
      <w:r>
        <w:rPr>
          <w:szCs w:val="24"/>
        </w:rPr>
        <w:t xml:space="preserve">Республики Карелия «Специальная (коррекционная) </w:t>
      </w:r>
    </w:p>
    <w:p w:rsidR="00CD1514" w:rsidRDefault="00CD1514" w:rsidP="00CD1514">
      <w:pPr>
        <w:jc w:val="center"/>
        <w:rPr>
          <w:szCs w:val="24"/>
        </w:rPr>
      </w:pPr>
      <w:r>
        <w:rPr>
          <w:szCs w:val="24"/>
        </w:rPr>
        <w:t>общеобразовательная школа-интернат № 24»</w:t>
      </w:r>
    </w:p>
    <w:p w:rsidR="00CD1514" w:rsidRDefault="00CD1514" w:rsidP="00CD1514">
      <w:pPr>
        <w:jc w:val="center"/>
        <w:rPr>
          <w:szCs w:val="24"/>
        </w:rPr>
      </w:pPr>
      <w:r>
        <w:rPr>
          <w:szCs w:val="24"/>
        </w:rPr>
        <w:t>(ГБОУ РК «Школа-интернат № 24»)</w:t>
      </w:r>
    </w:p>
    <w:p w:rsidR="00CD1514" w:rsidRDefault="00CD1514" w:rsidP="00CD1514"/>
    <w:p w:rsidR="00CD1514" w:rsidRDefault="00CD1514" w:rsidP="00CD1514">
      <w:pPr>
        <w:jc w:val="center"/>
        <w:rPr>
          <w:b/>
        </w:rPr>
      </w:pPr>
      <w:r>
        <w:rPr>
          <w:b/>
        </w:rPr>
        <w:t>П Р И К А З</w:t>
      </w:r>
    </w:p>
    <w:p w:rsidR="00CD1514" w:rsidRDefault="00CD1514" w:rsidP="00CD1514">
      <w:pPr>
        <w:jc w:val="center"/>
        <w:rPr>
          <w:b/>
        </w:rPr>
      </w:pPr>
    </w:p>
    <w:p w:rsidR="00CD1514" w:rsidRDefault="00CD1514" w:rsidP="00CD1514">
      <w:pPr>
        <w:jc w:val="center"/>
        <w:rPr>
          <w:b/>
          <w:sz w:val="20"/>
        </w:rPr>
      </w:pPr>
      <w:r>
        <w:rPr>
          <w:b/>
          <w:sz w:val="20"/>
        </w:rPr>
        <w:t>г.Петрозаводск</w:t>
      </w:r>
    </w:p>
    <w:p w:rsidR="00CD1514" w:rsidRDefault="00CD1514" w:rsidP="00CD1514">
      <w:pPr>
        <w:rPr>
          <w:b/>
        </w:rPr>
      </w:pPr>
      <w:r>
        <w:rPr>
          <w:b/>
        </w:rPr>
        <w:t>01 сентября 2016 г.                                                                                                           № 15-уч</w:t>
      </w:r>
    </w:p>
    <w:p w:rsidR="00CD1514" w:rsidRDefault="00CD1514" w:rsidP="00CD1514"/>
    <w:p w:rsidR="00CD1514" w:rsidRDefault="00CD1514" w:rsidP="00CD1514">
      <w:pPr>
        <w:widowControl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О зачислении обучающихся в 1-е классы</w:t>
      </w:r>
    </w:p>
    <w:p w:rsidR="00CD1514" w:rsidRDefault="00CD1514" w:rsidP="00CD1514">
      <w:pPr>
        <w:widowControl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в 2016-2017 учебном году</w:t>
      </w:r>
    </w:p>
    <w:p w:rsidR="00CD1514" w:rsidRDefault="00CD1514" w:rsidP="00CD151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CD1514" w:rsidRDefault="00CD1514" w:rsidP="00CD151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Конституции Российской Федерации, Федерального закона от 29.12.2012 г. № 273-ФЗ «Об образовании в Российской Федерации», Федерального закона от 31.05.2002 № 62-ФЗ «О гражданстве Российской Федерации», Указа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Федерации», Устава образовательного учреждения, локальных актов образовательного учреждения, регламентирующих порядок приема. На основании заявлений родителей (законных представителей) о зачислении их детей в ГБОУ РК «Школа-интернат № 24» и предоставлении необходимой документации </w:t>
      </w:r>
    </w:p>
    <w:p w:rsidR="00CD1514" w:rsidRDefault="00CD1514" w:rsidP="00CD1514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CD1514" w:rsidRDefault="00CD1514" w:rsidP="00CD151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ПРИКАЗЫВАЮ:</w:t>
      </w:r>
    </w:p>
    <w:p w:rsidR="00CD1514" w:rsidRDefault="00CD1514" w:rsidP="00CD1514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3ачислить с 01.09.2016 г. в 1 «А» дополнительный класс:</w:t>
      </w:r>
    </w:p>
    <w:tbl>
      <w:tblPr>
        <w:tblStyle w:val="a4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8"/>
        <w:gridCol w:w="2086"/>
      </w:tblGrid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Калинина Матвея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2009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Картавых Всеволода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2009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Корнилова Вячеслава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2009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Хренникова Сергея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2007 г.р.</w:t>
            </w:r>
          </w:p>
        </w:tc>
      </w:tr>
    </w:tbl>
    <w:p w:rsidR="00CD1514" w:rsidRDefault="00CD1514" w:rsidP="00CD1514">
      <w:pPr>
        <w:jc w:val="both"/>
        <w:rPr>
          <w:szCs w:val="24"/>
        </w:rPr>
      </w:pPr>
    </w:p>
    <w:p w:rsidR="00CD1514" w:rsidRDefault="00CD1514" w:rsidP="00CD1514">
      <w:pPr>
        <w:pStyle w:val="a3"/>
        <w:numPr>
          <w:ilvl w:val="0"/>
          <w:numId w:val="1"/>
        </w:numPr>
        <w:tabs>
          <w:tab w:val="left" w:pos="4962"/>
        </w:tabs>
        <w:jc w:val="both"/>
        <w:rPr>
          <w:szCs w:val="24"/>
        </w:rPr>
      </w:pPr>
      <w:r>
        <w:rPr>
          <w:szCs w:val="24"/>
        </w:rPr>
        <w:t xml:space="preserve">Зачислить с 01.09.2016 г. в 1 «Б» класс: </w:t>
      </w:r>
    </w:p>
    <w:tbl>
      <w:tblPr>
        <w:tblStyle w:val="a4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698"/>
        <w:gridCol w:w="2086"/>
      </w:tblGrid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Белячкова Ивана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2008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Бошакова Александра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2006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Жвирко Тимура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2007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Костареву Анастасию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2007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Мишичева Елисея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ind w:right="3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2009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Паршутину Ангелину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2009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Попадюк Семена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2006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Стальмакову Екатерину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2007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Тараканова Семена</w:t>
            </w:r>
          </w:p>
        </w:tc>
        <w:tc>
          <w:tcPr>
            <w:tcW w:w="208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2008 г.р.</w:t>
            </w:r>
          </w:p>
        </w:tc>
      </w:tr>
      <w:tr w:rsidR="00CD1514" w:rsidTr="00CD1514">
        <w:tc>
          <w:tcPr>
            <w:tcW w:w="426" w:type="dxa"/>
            <w:hideMark/>
          </w:tcPr>
          <w:p w:rsidR="00CD1514" w:rsidRDefault="00CD1514">
            <w:pPr>
              <w:pStyle w:val="a3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698" w:type="dxa"/>
            <w:hideMark/>
          </w:tcPr>
          <w:p w:rsidR="00CD1514" w:rsidRDefault="00CD1514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Тимичева Дмитрия</w:t>
            </w:r>
          </w:p>
        </w:tc>
        <w:tc>
          <w:tcPr>
            <w:tcW w:w="2086" w:type="dxa"/>
            <w:hideMark/>
          </w:tcPr>
          <w:p w:rsidR="00CD1514" w:rsidRDefault="00CD1514" w:rsidP="00002C24">
            <w:pPr>
              <w:pStyle w:val="a3"/>
              <w:numPr>
                <w:ilvl w:val="0"/>
                <w:numId w:val="2"/>
              </w:numPr>
              <w:ind w:left="5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г.р.</w:t>
            </w:r>
          </w:p>
        </w:tc>
      </w:tr>
    </w:tbl>
    <w:p w:rsidR="00CD1514" w:rsidRDefault="00CD1514" w:rsidP="00CD1514">
      <w:pPr>
        <w:tabs>
          <w:tab w:val="left" w:pos="4962"/>
        </w:tabs>
        <w:jc w:val="both"/>
        <w:rPr>
          <w:szCs w:val="24"/>
        </w:rPr>
      </w:pPr>
    </w:p>
    <w:p w:rsidR="00CD1514" w:rsidRDefault="00CD1514" w:rsidP="00CD1514">
      <w:pPr>
        <w:widowControl w:val="0"/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  Зачислить с 01.09.2016 г. в 1 «В» класс – Глущенкова Тимофея, 2007 г.р.</w:t>
      </w:r>
    </w:p>
    <w:p w:rsidR="00CD1514" w:rsidRDefault="00CD1514" w:rsidP="00CD1514">
      <w:pPr>
        <w:widowControl w:val="0"/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t xml:space="preserve">4. </w:t>
      </w:r>
      <w:bookmarkStart w:id="0" w:name="_GoBack"/>
      <w:bookmarkEnd w:id="0"/>
      <w:r>
        <w:rPr>
          <w:szCs w:val="24"/>
        </w:rPr>
        <w:t>Контроль за исполнением приказа оставляю за собой.</w:t>
      </w:r>
    </w:p>
    <w:p w:rsidR="00CD1514" w:rsidRDefault="00CD1514" w:rsidP="00CD151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D1514" w:rsidRDefault="00CD1514" w:rsidP="00CD151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Директор                                                                                             М.Н. Кузьмина</w:t>
      </w:r>
    </w:p>
    <w:p w:rsidR="0005617B" w:rsidRDefault="0005617B"/>
    <w:sectPr w:rsidR="000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63B"/>
    <w:multiLevelType w:val="hybridMultilevel"/>
    <w:tmpl w:val="0F243FE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E4A"/>
    <w:multiLevelType w:val="hybridMultilevel"/>
    <w:tmpl w:val="163EC966"/>
    <w:lvl w:ilvl="0" w:tplc="5414FF78">
      <w:start w:val="2007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4822"/>
    <w:multiLevelType w:val="hybridMultilevel"/>
    <w:tmpl w:val="8A2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76"/>
    <w:rsid w:val="0005617B"/>
    <w:rsid w:val="008F0976"/>
    <w:rsid w:val="00C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FA9D-9BBE-4E00-AD7E-74B8BAD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14"/>
    <w:pPr>
      <w:ind w:left="720"/>
      <w:contextualSpacing/>
    </w:pPr>
  </w:style>
  <w:style w:type="table" w:styleId="a4">
    <w:name w:val="Table Grid"/>
    <w:basedOn w:val="a1"/>
    <w:uiPriority w:val="39"/>
    <w:rsid w:val="00CD1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2016-09-12T11:14:00Z</dcterms:created>
  <dcterms:modified xsi:type="dcterms:W3CDTF">2016-09-12T11:15:00Z</dcterms:modified>
</cp:coreProperties>
</file>